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278B26" w14:textId="77777777" w:rsidR="00FE19E1" w:rsidRPr="00FE19E1" w:rsidRDefault="00FE19E1" w:rsidP="00FE19E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cs-CZ"/>
        </w:rPr>
      </w:pPr>
      <w:bookmarkStart w:id="0" w:name="_GoBack"/>
      <w:bookmarkEnd w:id="0"/>
      <w:r w:rsidRPr="00FE19E1">
        <w:rPr>
          <w:rFonts w:ascii="Times New Roman" w:eastAsia="Times New Roman" w:hAnsi="Times New Roman" w:cs="Times New Roman"/>
          <w:b/>
          <w:bCs/>
          <w:sz w:val="56"/>
          <w:szCs w:val="56"/>
          <w:lang w:eastAsia="cs-CZ"/>
        </w:rPr>
        <w:t>OMEZENÍ PROVOZU ZÁKAZNICKÉHO CENTRA</w:t>
      </w:r>
    </w:p>
    <w:p w14:paraId="381230EF" w14:textId="77777777" w:rsidR="00FE19E1" w:rsidRDefault="001A3193" w:rsidP="00FE19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  <w:r w:rsidRPr="00FE19E1">
        <w:rPr>
          <w:rFonts w:ascii="Times New Roman" w:eastAsia="Times New Roman" w:hAnsi="Times New Roman" w:cs="Times New Roman"/>
          <w:sz w:val="36"/>
          <w:szCs w:val="36"/>
          <w:lang w:eastAsia="cs-CZ"/>
        </w:rPr>
        <w:t>Společnost I.T.V.CZ s.r.o. oznamuje všem zákazníkům, že v souvislosti s nepříznivým vývojem epidemiologické situace ve výskytu onemocnění COVID-19 preventivně uzavírá až do odvolání</w:t>
      </w:r>
      <w:r w:rsidRPr="00FE19E1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 xml:space="preserve"> </w:t>
      </w:r>
      <w:r w:rsidR="00493A30" w:rsidRPr="00FE19E1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své</w:t>
      </w:r>
      <w:r w:rsidRPr="00FE19E1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 xml:space="preserve"> ZÁKAZNICKÉ CENTRUM pro osobní kontakt se zákazníky</w:t>
      </w:r>
      <w:r w:rsidRPr="00FE19E1">
        <w:rPr>
          <w:rFonts w:ascii="Times New Roman" w:eastAsia="Times New Roman" w:hAnsi="Times New Roman" w:cs="Times New Roman"/>
          <w:sz w:val="36"/>
          <w:szCs w:val="36"/>
          <w:lang w:eastAsia="cs-CZ"/>
        </w:rPr>
        <w:t xml:space="preserve">. </w:t>
      </w:r>
    </w:p>
    <w:p w14:paraId="2CEC0BAE" w14:textId="77777777" w:rsidR="001A3193" w:rsidRPr="00FE19E1" w:rsidRDefault="001A3193" w:rsidP="00FE19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cs-CZ"/>
        </w:rPr>
      </w:pPr>
      <w:r w:rsidRPr="00FE19E1">
        <w:rPr>
          <w:rFonts w:ascii="Times New Roman" w:eastAsia="Times New Roman" w:hAnsi="Times New Roman" w:cs="Times New Roman"/>
          <w:b/>
          <w:bCs/>
          <w:sz w:val="40"/>
          <w:szCs w:val="40"/>
          <w:lang w:eastAsia="cs-CZ"/>
        </w:rPr>
        <w:t>Všechny své služby společnost poskytuje i nadále, ale pouze v bezkontaktním režimu.</w:t>
      </w:r>
    </w:p>
    <w:p w14:paraId="7688D74B" w14:textId="77777777" w:rsidR="001A3193" w:rsidRPr="00FE19E1" w:rsidRDefault="001A3193" w:rsidP="001A31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  <w:r w:rsidRPr="00FE19E1">
        <w:rPr>
          <w:rFonts w:ascii="Times New Roman" w:eastAsia="Times New Roman" w:hAnsi="Times New Roman" w:cs="Times New Roman"/>
          <w:sz w:val="36"/>
          <w:szCs w:val="36"/>
          <w:lang w:eastAsia="cs-CZ"/>
        </w:rPr>
        <w:t xml:space="preserve">Uzavřena bude do odvolání také </w:t>
      </w:r>
      <w:r w:rsidRPr="00FE19E1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pokladna</w:t>
      </w:r>
      <w:r w:rsidRPr="00FE19E1">
        <w:rPr>
          <w:rFonts w:ascii="Times New Roman" w:eastAsia="Times New Roman" w:hAnsi="Times New Roman" w:cs="Times New Roman"/>
          <w:sz w:val="36"/>
          <w:szCs w:val="36"/>
          <w:lang w:eastAsia="cs-CZ"/>
        </w:rPr>
        <w:t xml:space="preserve"> a </w:t>
      </w:r>
      <w:r w:rsidRPr="00FE19E1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nebude přijímána žádná hotovost</w:t>
      </w:r>
      <w:r w:rsidRPr="00FE19E1">
        <w:rPr>
          <w:rFonts w:ascii="Times New Roman" w:eastAsia="Times New Roman" w:hAnsi="Times New Roman" w:cs="Times New Roman"/>
          <w:sz w:val="36"/>
          <w:szCs w:val="36"/>
          <w:lang w:eastAsia="cs-CZ"/>
        </w:rPr>
        <w:t xml:space="preserve">. Platby je nutné realizovat </w:t>
      </w:r>
      <w:r w:rsidRPr="00FE19E1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jen bezhotovostním platebním stykem.</w:t>
      </w:r>
    </w:p>
    <w:p w14:paraId="7AB84437" w14:textId="77777777" w:rsidR="001A3193" w:rsidRPr="00FE19E1" w:rsidRDefault="001A3193" w:rsidP="001A31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  <w:r w:rsidRPr="00FE19E1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Žádosti o vyjádření</w:t>
      </w:r>
      <w:r w:rsidRPr="00FE19E1">
        <w:rPr>
          <w:rFonts w:ascii="Times New Roman" w:eastAsia="Times New Roman" w:hAnsi="Times New Roman" w:cs="Times New Roman"/>
          <w:sz w:val="36"/>
          <w:szCs w:val="36"/>
          <w:lang w:eastAsia="cs-CZ"/>
        </w:rPr>
        <w:t xml:space="preserve"> mohou být zasílány elektronickou poštou, v tištěné formě lze dokumenty vhodit do připravené schránky </w:t>
      </w:r>
      <w:r w:rsidR="00493A30" w:rsidRPr="00FE19E1">
        <w:rPr>
          <w:rFonts w:ascii="Times New Roman" w:eastAsia="Times New Roman" w:hAnsi="Times New Roman" w:cs="Times New Roman"/>
          <w:sz w:val="36"/>
          <w:szCs w:val="36"/>
          <w:lang w:eastAsia="cs-CZ"/>
        </w:rPr>
        <w:t>u vstupu do zákaznického centra</w:t>
      </w:r>
      <w:r w:rsidR="00FE19E1">
        <w:rPr>
          <w:rFonts w:ascii="Times New Roman" w:eastAsia="Times New Roman" w:hAnsi="Times New Roman" w:cs="Times New Roman"/>
          <w:sz w:val="36"/>
          <w:szCs w:val="36"/>
          <w:lang w:eastAsia="cs-CZ"/>
        </w:rPr>
        <w:t>.</w:t>
      </w:r>
    </w:p>
    <w:p w14:paraId="0A1DE872" w14:textId="77777777" w:rsidR="001A3193" w:rsidRPr="00FE19E1" w:rsidRDefault="001A3193" w:rsidP="001A31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  <w:r w:rsidRPr="00FE19E1">
        <w:rPr>
          <w:rFonts w:ascii="Times New Roman" w:eastAsia="Times New Roman" w:hAnsi="Times New Roman" w:cs="Times New Roman"/>
          <w:sz w:val="36"/>
          <w:szCs w:val="36"/>
          <w:lang w:eastAsia="cs-CZ"/>
        </w:rPr>
        <w:t xml:space="preserve">Na webových stránkách </w:t>
      </w:r>
      <w:hyperlink r:id="rId5" w:history="1">
        <w:r w:rsidR="00493A30" w:rsidRPr="00FE19E1">
          <w:rPr>
            <w:rStyle w:val="Hypertextovodkaz"/>
            <w:rFonts w:ascii="Times New Roman" w:eastAsia="Times New Roman" w:hAnsi="Times New Roman" w:cs="Times New Roman"/>
            <w:sz w:val="36"/>
            <w:szCs w:val="36"/>
            <w:lang w:eastAsia="cs-CZ"/>
          </w:rPr>
          <w:t>www.itvcz.eu</w:t>
        </w:r>
      </w:hyperlink>
      <w:r w:rsidR="00493A30" w:rsidRPr="00FE19E1">
        <w:rPr>
          <w:rFonts w:ascii="Times New Roman" w:eastAsia="Times New Roman" w:hAnsi="Times New Roman" w:cs="Times New Roman"/>
          <w:sz w:val="36"/>
          <w:szCs w:val="36"/>
          <w:lang w:eastAsia="cs-CZ"/>
        </w:rPr>
        <w:t xml:space="preserve"> </w:t>
      </w:r>
      <w:r w:rsidRPr="00FE19E1">
        <w:rPr>
          <w:rFonts w:ascii="Times New Roman" w:eastAsia="Times New Roman" w:hAnsi="Times New Roman" w:cs="Times New Roman"/>
          <w:sz w:val="36"/>
          <w:szCs w:val="36"/>
          <w:lang w:eastAsia="cs-CZ"/>
        </w:rPr>
        <w:t xml:space="preserve"> jsou k dispozici ke stažení všechny potřebné formuláře a kontakty.</w:t>
      </w:r>
    </w:p>
    <w:p w14:paraId="386B17A2" w14:textId="77777777" w:rsidR="001A3193" w:rsidRPr="00FE19E1" w:rsidRDefault="001A3193" w:rsidP="00E256CB">
      <w:pPr>
        <w:numPr>
          <w:ilvl w:val="0"/>
          <w:numId w:val="1"/>
        </w:numPr>
        <w:spacing w:before="100" w:beforeAutospacing="1" w:after="100" w:afterAutospacing="1" w:line="240" w:lineRule="auto"/>
        <w:rPr>
          <w:sz w:val="36"/>
          <w:szCs w:val="36"/>
        </w:rPr>
      </w:pPr>
      <w:r w:rsidRPr="00FE19E1">
        <w:rPr>
          <w:rFonts w:ascii="Times New Roman" w:eastAsia="Times New Roman" w:hAnsi="Times New Roman" w:cs="Times New Roman"/>
          <w:sz w:val="36"/>
          <w:szCs w:val="36"/>
          <w:lang w:eastAsia="cs-CZ"/>
        </w:rPr>
        <w:t xml:space="preserve">K vyřízení svých požadavků prosím využijte </w:t>
      </w:r>
      <w:r w:rsidRPr="00FE19E1">
        <w:rPr>
          <w:rFonts w:ascii="Times New Roman" w:eastAsia="Times New Roman" w:hAnsi="Times New Roman" w:cs="Times New Roman"/>
          <w:sz w:val="36"/>
          <w:szCs w:val="36"/>
          <w:lang w:eastAsia="cs-CZ"/>
        </w:rPr>
        <w:br/>
      </w:r>
      <w:r w:rsidRPr="00FE19E1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Zákaznické linky</w:t>
      </w:r>
      <w:r w:rsidRPr="00FE19E1">
        <w:rPr>
          <w:rFonts w:ascii="Times New Roman" w:eastAsia="Times New Roman" w:hAnsi="Times New Roman" w:cs="Times New Roman"/>
          <w:sz w:val="36"/>
          <w:szCs w:val="36"/>
          <w:lang w:eastAsia="cs-CZ"/>
        </w:rPr>
        <w:t xml:space="preserve"> </w:t>
      </w:r>
      <w:r w:rsidRPr="00FE19E1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323</w:t>
      </w:r>
      <w:r w:rsidR="00493A30" w:rsidRPr="00FE19E1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 </w:t>
      </w:r>
      <w:r w:rsidRPr="00FE19E1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607</w:t>
      </w:r>
      <w:r w:rsidR="00493A30" w:rsidRPr="00FE19E1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 xml:space="preserve"> </w:t>
      </w:r>
      <w:r w:rsidRPr="00FE19E1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782,</w:t>
      </w:r>
      <w:r w:rsidR="00493A30" w:rsidRPr="00FE19E1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 xml:space="preserve"> </w:t>
      </w:r>
      <w:r w:rsidRPr="00FE19E1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722</w:t>
      </w:r>
      <w:r w:rsidR="00493A30" w:rsidRPr="00FE19E1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 </w:t>
      </w:r>
      <w:r w:rsidRPr="00FE19E1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201</w:t>
      </w:r>
      <w:r w:rsidR="00493A30" w:rsidRPr="00FE19E1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 xml:space="preserve"> </w:t>
      </w:r>
      <w:r w:rsidRPr="00FE19E1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 xml:space="preserve">235 </w:t>
      </w:r>
      <w:r w:rsidRPr="00FE19E1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br/>
      </w:r>
      <w:r w:rsidRPr="00FE19E1">
        <w:rPr>
          <w:rFonts w:ascii="Times New Roman" w:eastAsia="Times New Roman" w:hAnsi="Times New Roman" w:cs="Times New Roman"/>
          <w:sz w:val="36"/>
          <w:szCs w:val="36"/>
          <w:lang w:eastAsia="cs-CZ"/>
        </w:rPr>
        <w:t xml:space="preserve">nebo </w:t>
      </w:r>
      <w:r w:rsidRPr="00FE19E1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e-mailovou adres</w:t>
      </w:r>
      <w:r w:rsidR="00FE19E1" w:rsidRPr="00FE19E1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u</w:t>
      </w:r>
      <w:r w:rsidRPr="00FE19E1">
        <w:rPr>
          <w:rFonts w:ascii="Times New Roman" w:eastAsia="Times New Roman" w:hAnsi="Times New Roman" w:cs="Times New Roman"/>
          <w:sz w:val="36"/>
          <w:szCs w:val="36"/>
          <w:lang w:eastAsia="cs-CZ"/>
        </w:rPr>
        <w:t xml:space="preserve"> </w:t>
      </w:r>
      <w:hyperlink r:id="rId6" w:history="1">
        <w:r w:rsidR="00FE19E1" w:rsidRPr="00FE19E1">
          <w:rPr>
            <w:rStyle w:val="Hypertextovodkaz"/>
            <w:rFonts w:ascii="Times New Roman" w:eastAsia="Times New Roman" w:hAnsi="Times New Roman" w:cs="Times New Roman"/>
            <w:sz w:val="36"/>
            <w:szCs w:val="36"/>
            <w:lang w:eastAsia="cs-CZ"/>
          </w:rPr>
          <w:t>provoz@itvcz.eu</w:t>
        </w:r>
      </w:hyperlink>
      <w:r w:rsidR="00FE19E1" w:rsidRPr="00FE19E1">
        <w:rPr>
          <w:rFonts w:ascii="Times New Roman" w:eastAsia="Times New Roman" w:hAnsi="Times New Roman" w:cs="Times New Roman"/>
          <w:sz w:val="36"/>
          <w:szCs w:val="36"/>
          <w:lang w:eastAsia="cs-CZ"/>
        </w:rPr>
        <w:t xml:space="preserve"> </w:t>
      </w:r>
      <w:r w:rsidRPr="00FE19E1">
        <w:rPr>
          <w:rFonts w:ascii="Times New Roman" w:eastAsia="Times New Roman" w:hAnsi="Times New Roman" w:cs="Times New Roman"/>
          <w:sz w:val="36"/>
          <w:szCs w:val="36"/>
          <w:lang w:eastAsia="cs-CZ"/>
        </w:rPr>
        <w:t xml:space="preserve"> </w:t>
      </w:r>
      <w:r w:rsidRPr="00FE19E1">
        <w:rPr>
          <w:rFonts w:ascii="Times New Roman" w:eastAsia="Times New Roman" w:hAnsi="Times New Roman" w:cs="Times New Roman"/>
          <w:sz w:val="36"/>
          <w:szCs w:val="36"/>
          <w:lang w:eastAsia="cs-CZ"/>
        </w:rPr>
        <w:br/>
        <w:t>případ</w:t>
      </w:r>
      <w:r w:rsidR="00FE19E1">
        <w:rPr>
          <w:rFonts w:ascii="Times New Roman" w:eastAsia="Times New Roman" w:hAnsi="Times New Roman" w:cs="Times New Roman"/>
          <w:sz w:val="36"/>
          <w:szCs w:val="36"/>
          <w:lang w:eastAsia="cs-CZ"/>
        </w:rPr>
        <w:t>n</w:t>
      </w:r>
      <w:r w:rsidRPr="00FE19E1">
        <w:rPr>
          <w:rFonts w:ascii="Times New Roman" w:eastAsia="Times New Roman" w:hAnsi="Times New Roman" w:cs="Times New Roman"/>
          <w:sz w:val="36"/>
          <w:szCs w:val="36"/>
          <w:lang w:eastAsia="cs-CZ"/>
        </w:rPr>
        <w:t>ě své žádosti zasílejte poštou na adresu: Náměstí Emila Kolbena 460,</w:t>
      </w:r>
      <w:r w:rsidR="00FE19E1">
        <w:rPr>
          <w:rFonts w:ascii="Times New Roman" w:eastAsia="Times New Roman" w:hAnsi="Times New Roman" w:cs="Times New Roman"/>
          <w:sz w:val="36"/>
          <w:szCs w:val="36"/>
          <w:lang w:eastAsia="cs-CZ"/>
        </w:rPr>
        <w:t xml:space="preserve"> </w:t>
      </w:r>
      <w:r w:rsidRPr="00FE19E1">
        <w:rPr>
          <w:rFonts w:ascii="Times New Roman" w:eastAsia="Times New Roman" w:hAnsi="Times New Roman" w:cs="Times New Roman"/>
          <w:sz w:val="36"/>
          <w:szCs w:val="36"/>
          <w:lang w:eastAsia="cs-CZ"/>
        </w:rPr>
        <w:t>251</w:t>
      </w:r>
      <w:r w:rsidR="00FE19E1" w:rsidRPr="00FE19E1">
        <w:rPr>
          <w:rFonts w:ascii="Times New Roman" w:eastAsia="Times New Roman" w:hAnsi="Times New Roman" w:cs="Times New Roman"/>
          <w:sz w:val="36"/>
          <w:szCs w:val="36"/>
          <w:lang w:eastAsia="cs-CZ"/>
        </w:rPr>
        <w:t xml:space="preserve"> </w:t>
      </w:r>
      <w:r w:rsidRPr="00FE19E1">
        <w:rPr>
          <w:rFonts w:ascii="Times New Roman" w:eastAsia="Times New Roman" w:hAnsi="Times New Roman" w:cs="Times New Roman"/>
          <w:sz w:val="36"/>
          <w:szCs w:val="36"/>
          <w:lang w:eastAsia="cs-CZ"/>
        </w:rPr>
        <w:t>63 Str</w:t>
      </w:r>
      <w:r w:rsidR="00FE19E1">
        <w:rPr>
          <w:rFonts w:ascii="Times New Roman" w:eastAsia="Times New Roman" w:hAnsi="Times New Roman" w:cs="Times New Roman"/>
          <w:sz w:val="36"/>
          <w:szCs w:val="36"/>
          <w:lang w:eastAsia="cs-CZ"/>
        </w:rPr>
        <w:t>a</w:t>
      </w:r>
      <w:r w:rsidRPr="00FE19E1">
        <w:rPr>
          <w:rFonts w:ascii="Times New Roman" w:eastAsia="Times New Roman" w:hAnsi="Times New Roman" w:cs="Times New Roman"/>
          <w:sz w:val="36"/>
          <w:szCs w:val="36"/>
          <w:lang w:eastAsia="cs-CZ"/>
        </w:rPr>
        <w:t>nčice</w:t>
      </w:r>
    </w:p>
    <w:p w14:paraId="7F7680DB" w14:textId="77777777" w:rsidR="001A3193" w:rsidRPr="00FE19E1" w:rsidRDefault="00FE19E1" w:rsidP="00FE19E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6"/>
          <w:szCs w:val="36"/>
        </w:rPr>
      </w:pPr>
      <w:r w:rsidRPr="00FE19E1">
        <w:rPr>
          <w:rFonts w:ascii="Times New Roman" w:hAnsi="Times New Roman" w:cs="Times New Roman"/>
          <w:sz w:val="36"/>
          <w:szCs w:val="36"/>
        </w:rPr>
        <w:t>Děkujeme za pochopení.</w:t>
      </w:r>
    </w:p>
    <w:sectPr w:rsidR="001A3193" w:rsidRPr="00FE19E1" w:rsidSect="00FE19E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5B6BC3"/>
    <w:multiLevelType w:val="multilevel"/>
    <w:tmpl w:val="C164B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193"/>
    <w:rsid w:val="001A3193"/>
    <w:rsid w:val="00493A30"/>
    <w:rsid w:val="00BC1A9F"/>
    <w:rsid w:val="00FE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6E260"/>
  <w15:chartTrackingRefBased/>
  <w15:docId w15:val="{B31CAE9A-241F-486F-A2CF-3A90BEB73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93A3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93A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67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8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3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46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voz@itvcz.eu" TargetMode="External"/><Relationship Id="rId5" Type="http://schemas.openxmlformats.org/officeDocument/2006/relationships/hyperlink" Target="http://www.itvcz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Technik</dc:creator>
  <cp:keywords/>
  <dc:description/>
  <cp:lastModifiedBy>uzivatel</cp:lastModifiedBy>
  <cp:revision>2</cp:revision>
  <cp:lastPrinted>2020-03-16T08:06:00Z</cp:lastPrinted>
  <dcterms:created xsi:type="dcterms:W3CDTF">2020-03-16T18:18:00Z</dcterms:created>
  <dcterms:modified xsi:type="dcterms:W3CDTF">2020-03-16T18:18:00Z</dcterms:modified>
</cp:coreProperties>
</file>