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03" w:rsidRPr="002C1812" w:rsidRDefault="00AC290A" w:rsidP="00AC290A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Aktuální opatření a sdělení ke </w:t>
      </w:r>
      <w:proofErr w:type="spellStart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– </w:t>
      </w:r>
      <w:r w:rsidR="00714395">
        <w:rPr>
          <w:rFonts w:cstheme="minorHAnsi"/>
          <w:b/>
          <w:bCs/>
          <w:color w:val="1F3864" w:themeColor="accent1" w:themeShade="80"/>
          <w:sz w:val="28"/>
          <w:szCs w:val="28"/>
        </w:rPr>
        <w:t>8</w:t>
      </w:r>
      <w:r w:rsidR="00346624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. dubna </w:t>
      </w: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2020</w:t>
      </w:r>
      <w:r w:rsidR="00620CEE"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(</w:t>
      </w:r>
      <w:r w:rsidR="00D3579C">
        <w:rPr>
          <w:rFonts w:cstheme="minorHAnsi"/>
          <w:b/>
          <w:bCs/>
          <w:color w:val="1F3864" w:themeColor="accent1" w:themeShade="80"/>
          <w:sz w:val="28"/>
          <w:szCs w:val="28"/>
        </w:rPr>
        <w:t>1</w:t>
      </w:r>
      <w:r w:rsidR="00620CEE"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)</w:t>
      </w:r>
    </w:p>
    <w:p w:rsidR="00C37E62" w:rsidRPr="00C37E62" w:rsidRDefault="00C37E62" w:rsidP="00C37E62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9D0835" w:rsidRDefault="009D0835" w:rsidP="00B65E04">
      <w:pPr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9D0835">
        <w:rPr>
          <w:rFonts w:cstheme="minorHAnsi"/>
          <w:b/>
          <w:bCs/>
          <w:color w:val="2E74B5" w:themeColor="accent5" w:themeShade="BF"/>
          <w:sz w:val="24"/>
          <w:szCs w:val="24"/>
        </w:rPr>
        <w:t>Ministerstvo vnitra</w:t>
      </w:r>
    </w:p>
    <w:p w:rsidR="00714395" w:rsidRDefault="00714395" w:rsidP="00714395">
      <w:pPr>
        <w:pStyle w:val="Odstavecseseznamem"/>
        <w:numPr>
          <w:ilvl w:val="0"/>
          <w:numId w:val="7"/>
        </w:numPr>
        <w:rPr>
          <w:rFonts w:cstheme="minorHAnsi"/>
        </w:rPr>
      </w:pPr>
      <w:r w:rsidRPr="00714395">
        <w:rPr>
          <w:rFonts w:cstheme="minorHAnsi"/>
        </w:rPr>
        <w:t>Ministerstvo vnitra</w:t>
      </w:r>
      <w:r>
        <w:rPr>
          <w:rFonts w:cstheme="minorHAnsi"/>
        </w:rPr>
        <w:t xml:space="preserve"> vydalo přehlednou tabulku</w:t>
      </w:r>
      <w:r w:rsidRPr="00714395">
        <w:rPr>
          <w:rFonts w:cstheme="minorHAnsi"/>
        </w:rPr>
        <w:t xml:space="preserve"> k</w:t>
      </w:r>
      <w:r>
        <w:rPr>
          <w:rFonts w:cstheme="minorHAnsi"/>
        </w:rPr>
        <w:t> </w:t>
      </w:r>
      <w:r w:rsidRPr="00714395">
        <w:rPr>
          <w:rFonts w:cstheme="minorHAnsi"/>
          <w:b/>
          <w:bCs/>
        </w:rPr>
        <w:t>rozšíření možnosti vycestovat po Velikonocích</w:t>
      </w:r>
      <w:r>
        <w:rPr>
          <w:rFonts w:cstheme="minorHAnsi"/>
        </w:rPr>
        <w:t xml:space="preserve">, která obsahuje </w:t>
      </w:r>
      <w:proofErr w:type="spellStart"/>
      <w:r>
        <w:rPr>
          <w:rFonts w:cstheme="minorHAnsi"/>
        </w:rPr>
        <w:t>karantenní</w:t>
      </w:r>
      <w:proofErr w:type="spellEnd"/>
      <w:r>
        <w:rPr>
          <w:rFonts w:cstheme="minorHAnsi"/>
        </w:rPr>
        <w:t xml:space="preserve"> opatření po návratu </w:t>
      </w:r>
    </w:p>
    <w:p w:rsidR="00937D10" w:rsidRPr="00FE31D7" w:rsidRDefault="00785FF6" w:rsidP="00FE31D7">
      <w:pPr>
        <w:pStyle w:val="Odstavecseseznamem"/>
        <w:rPr>
          <w:rFonts w:cstheme="minorHAnsi"/>
        </w:rPr>
      </w:pPr>
      <w:hyperlink r:id="rId7" w:history="1">
        <w:r w:rsidR="00714395" w:rsidRPr="00E61307">
          <w:rPr>
            <w:rStyle w:val="Hypertextovodkaz"/>
            <w:rFonts w:cstheme="minorHAnsi"/>
          </w:rPr>
          <w:t>https://www.mvcr.cz/clanek/upravujeme-rezim-na-hranicich-po-velikonocich-se-mj-rozsiri-moznosti-vycestovat-do-zahranici.aspx</w:t>
        </w:r>
      </w:hyperlink>
    </w:p>
    <w:p w:rsidR="008655CD" w:rsidRPr="008655CD" w:rsidRDefault="008655CD" w:rsidP="008655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37E62" w:rsidRDefault="00C37E62" w:rsidP="00413A73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8655CD">
        <w:rPr>
          <w:rFonts w:cstheme="minorHAnsi"/>
          <w:b/>
          <w:bCs/>
          <w:color w:val="2E74B5" w:themeColor="accent5" w:themeShade="BF"/>
          <w:sz w:val="24"/>
          <w:szCs w:val="24"/>
        </w:rPr>
        <w:t>Ministerstvo práce a sociálních věcí</w:t>
      </w:r>
    </w:p>
    <w:p w:rsidR="00714395" w:rsidRPr="00714395" w:rsidRDefault="00714395" w:rsidP="00714395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t>Ministerstvo práce a sociálních věcí ve spolupráci s partnerskými organizacemi pokračuje v </w:t>
      </w:r>
      <w:r w:rsidRPr="00714395">
        <w:rPr>
          <w:b/>
          <w:bCs/>
        </w:rPr>
        <w:t>distribuci potravin a základní hmotné pomoci</w:t>
      </w:r>
      <w:r>
        <w:t xml:space="preserve"> z prostředků Fondu evropské pomoci nejchudším osobám </w:t>
      </w:r>
    </w:p>
    <w:p w:rsidR="00714395" w:rsidRPr="00714395" w:rsidRDefault="00785FF6" w:rsidP="00714395">
      <w:pPr>
        <w:pStyle w:val="Odstavecseseznamem"/>
        <w:jc w:val="both"/>
      </w:pPr>
      <w:hyperlink r:id="rId8" w:history="1">
        <w:r w:rsidR="00714395" w:rsidRPr="00E61307">
          <w:rPr>
            <w:rStyle w:val="Hypertextovodkaz"/>
          </w:rPr>
          <w:t>https://www.mpsv.cz/documents/20142/1248138/07_04_2020_TZ_PoMPo_a_koronavirus.pdf/40d13272-b401-9b26-5f82-a5c569178443</w:t>
        </w:r>
      </w:hyperlink>
    </w:p>
    <w:p w:rsidR="00714395" w:rsidRPr="00714395" w:rsidRDefault="00714395" w:rsidP="00714395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4395">
        <w:rPr>
          <w:rFonts w:asciiTheme="minorHAnsi" w:hAnsiTheme="minorHAnsi" w:cstheme="minorHAnsi"/>
          <w:sz w:val="22"/>
          <w:szCs w:val="22"/>
        </w:rPr>
        <w:t xml:space="preserve">Poslanci schválili změny v oblasti dávek státní sociální podpory. </w:t>
      </w:r>
      <w:r w:rsidRPr="00714395">
        <w:rPr>
          <w:rFonts w:asciiTheme="minorHAnsi" w:hAnsiTheme="minorHAnsi" w:cstheme="minorHAnsi"/>
          <w:b/>
          <w:bCs/>
          <w:sz w:val="22"/>
          <w:szCs w:val="22"/>
        </w:rPr>
        <w:t xml:space="preserve">Rodiny a senioři pobírající přídavek na dítě, příspěvek na bydlení nebo zvýšený příspěvek na péči nebudou muset pro nárok na výplatu ve 2. a ve 3. čtvrtletí dokládat Úřadu práce ČR příjmy a náklady na bydlení za první tři měsíce letošního roku. </w:t>
      </w:r>
      <w:r w:rsidRPr="00714395">
        <w:rPr>
          <w:rFonts w:asciiTheme="minorHAnsi" w:hAnsiTheme="minorHAnsi" w:cstheme="minorHAnsi"/>
          <w:sz w:val="22"/>
          <w:szCs w:val="22"/>
        </w:rPr>
        <w:t>Tato úprava bude platná v případě trvání mimořádných opatření. Automaticky jim bude přiznána stejná výše dávek jako pro první tři měsíce roku 2020. Jde o dočasné změny, které reagují na mimořádná opatření vlády v souvislosti s epidemií COVID-19 a v praxi pomohou velké skupině osob. Úpravy musí ještě schválit Senát a podepsat prezident republiky.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4395" w:rsidRDefault="00785FF6" w:rsidP="00714395">
      <w:pPr>
        <w:pStyle w:val="Normln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714395" w:rsidRPr="00E61307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https://www.mpsv.cz/documents/20142/1248138/07_04_2020_TZ_davky_SSP.pdf/20ea0e25-bae9-58d1-c58c-3167dd0f7296</w:t>
        </w:r>
      </w:hyperlink>
    </w:p>
    <w:p w:rsidR="00714395" w:rsidRPr="00714395" w:rsidRDefault="00714395" w:rsidP="00714395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Style w:val="Siln"/>
        </w:rPr>
        <w:t xml:space="preserve">Registrace žadatelů o zaměstnání on-line a na jakémkoliv úřadu práce, až tři dny na dodání potvrzení od lékaře při nemoci žadatele o zaměstnání a další změny legislativy v oblasti zaměstnanosti </w:t>
      </w:r>
      <w:r>
        <w:t xml:space="preserve">schválili poslanci. Změny musí ještě projít hlasováním v Senátu a být podepsány prezidentem. </w:t>
      </w:r>
    </w:p>
    <w:p w:rsidR="00714395" w:rsidRPr="00714395" w:rsidRDefault="00714395" w:rsidP="00714395">
      <w:pPr>
        <w:pStyle w:val="Odstavecseseznamem"/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:rsidR="00714395" w:rsidRPr="00714395" w:rsidRDefault="00785FF6" w:rsidP="00714395">
      <w:pPr>
        <w:pStyle w:val="Odstavecseseznamem"/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hyperlink r:id="rId10" w:history="1">
        <w:r w:rsidR="00714395" w:rsidRPr="00E61307">
          <w:rPr>
            <w:rStyle w:val="Hypertextovodkaz"/>
          </w:rPr>
          <w:t>https://www.mpsv.cz/documents/20142/1248138/07_04_2020_TZ_zjednoduseni_legislativy_zamestnanosti.pdf/067b4abb-5df9-6862-7412-2210fea29dbc</w:t>
        </w:r>
      </w:hyperlink>
    </w:p>
    <w:p w:rsidR="00714395" w:rsidRPr="00714395" w:rsidRDefault="00714395" w:rsidP="00714395">
      <w:pPr>
        <w:pStyle w:val="Odstavecseseznamem"/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:rsidR="000D031D" w:rsidRDefault="000D031D" w:rsidP="00AF14B5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0D031D">
        <w:rPr>
          <w:rFonts w:cstheme="minorHAnsi"/>
          <w:b/>
          <w:bCs/>
          <w:color w:val="2E74B5" w:themeColor="accent5" w:themeShade="BF"/>
          <w:sz w:val="24"/>
          <w:szCs w:val="24"/>
        </w:rPr>
        <w:t xml:space="preserve">Ministerstvo </w:t>
      </w:r>
      <w:r w:rsidR="00FE31D7">
        <w:rPr>
          <w:rFonts w:cstheme="minorHAnsi"/>
          <w:b/>
          <w:bCs/>
          <w:color w:val="2E74B5" w:themeColor="accent5" w:themeShade="BF"/>
          <w:sz w:val="24"/>
          <w:szCs w:val="24"/>
        </w:rPr>
        <w:t>průmyslu a obchodu</w:t>
      </w:r>
    </w:p>
    <w:p w:rsidR="00FE31D7" w:rsidRPr="00FE31D7" w:rsidRDefault="00FE31D7" w:rsidP="00FE31D7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t xml:space="preserve">Vláda schválila otevření některých obchodů a provozoven. Nově jsou otevřeny venkovní sportoviště, parky a další veřejná prostranství a také sběrny surovin, sběrné dvory a kompostárny. Od čtvrtka 9. dubna 2020 se pak zrušení zákazu provozu rozšíří na hobby markety, prodejny stavebních výrobků, železářství, obchody a opravny jízdních kol. V otevřených obchodech je třeba v souvislosti s pandemií </w:t>
      </w:r>
      <w:proofErr w:type="spellStart"/>
      <w:r>
        <w:t>koronaviru</w:t>
      </w:r>
      <w:proofErr w:type="spellEnd"/>
      <w:r>
        <w:t xml:space="preserve"> a ochranou zdraví dodržovat </w:t>
      </w:r>
      <w:r w:rsidRPr="00FE31D7">
        <w:rPr>
          <w:b/>
          <w:bCs/>
        </w:rPr>
        <w:t>přísnější hygienická pravidla. Jaká konkrétně jsou, jednoduše popisuje informační leták „Jak se chovat při nákupu“.</w:t>
      </w:r>
    </w:p>
    <w:p w:rsidR="007E3A36" w:rsidRPr="00FE31D7" w:rsidRDefault="00785FF6" w:rsidP="00FE31D7">
      <w:pPr>
        <w:ind w:left="708"/>
        <w:jc w:val="both"/>
        <w:rPr>
          <w:rFonts w:cstheme="minorHAnsi"/>
        </w:rPr>
      </w:pPr>
      <w:hyperlink r:id="rId11" w:history="1">
        <w:r w:rsidR="00FE31D7" w:rsidRPr="00135D08">
          <w:rPr>
            <w:rStyle w:val="Hypertextovodkaz"/>
            <w:rFonts w:cstheme="minorHAnsi"/>
          </w:rPr>
          <w:t>https://www.mpo.cz/cz/rozcestnik/pro-media/tiskove-zpravy/nektera-opatreni-v-kontextu-s-koronavirem-zmirnila--pri-nakupovani-je-treba-dodrzovat-prisnejsi-hygienicka-pravidla---253882/</w:t>
        </w:r>
      </w:hyperlink>
    </w:p>
    <w:p w:rsidR="00123EC4" w:rsidRPr="008655CD" w:rsidRDefault="00123EC4" w:rsidP="00AF14B5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8655CD">
        <w:rPr>
          <w:rFonts w:cstheme="minorHAnsi"/>
          <w:b/>
          <w:bCs/>
          <w:color w:val="2E74B5" w:themeColor="accent5" w:themeShade="BF"/>
          <w:sz w:val="24"/>
          <w:szCs w:val="24"/>
        </w:rPr>
        <w:t>Krajsk</w:t>
      </w:r>
      <w:r w:rsidR="00AF14B5" w:rsidRPr="008655CD">
        <w:rPr>
          <w:rFonts w:cstheme="minorHAnsi"/>
          <w:b/>
          <w:bCs/>
          <w:color w:val="2E74B5" w:themeColor="accent5" w:themeShade="BF"/>
          <w:sz w:val="24"/>
          <w:szCs w:val="24"/>
        </w:rPr>
        <w:t>ý úřad Středočeského kraje</w:t>
      </w:r>
    </w:p>
    <w:p w:rsidR="00714395" w:rsidRPr="00714395" w:rsidRDefault="00714395" w:rsidP="0071439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t xml:space="preserve">Středočeský kraj a Krajská hospodářská komora Střední Čechy informují o projektu „Zachraň práci!“, který se v dnešní problematické době zaměřuje na  tzv. </w:t>
      </w:r>
      <w:r w:rsidRPr="00714395">
        <w:rPr>
          <w:b/>
          <w:bCs/>
        </w:rPr>
        <w:t>dočasné přidělení zaměstnance</w:t>
      </w:r>
      <w:r>
        <w:t xml:space="preserve"> – dohoda o dočasném „zapůjčení“ zaměstnance k výkonu práce u jiného zaměstnavatele. </w:t>
      </w:r>
    </w:p>
    <w:p w:rsidR="00714395" w:rsidRDefault="00714395" w:rsidP="00714395">
      <w:pPr>
        <w:pStyle w:val="Odstavecseseznamem"/>
        <w:jc w:val="both"/>
      </w:pPr>
    </w:p>
    <w:p w:rsidR="00ED7A2E" w:rsidRDefault="00785FF6" w:rsidP="00714395">
      <w:pPr>
        <w:pStyle w:val="Odstavecseseznamem"/>
        <w:jc w:val="both"/>
      </w:pPr>
      <w:hyperlink r:id="rId12" w:history="1">
        <w:r w:rsidR="00714395" w:rsidRPr="00E61307">
          <w:rPr>
            <w:rStyle w:val="Hypertextovodkaz"/>
          </w:rPr>
          <w:t>https://www.kr-stredocesky.cz/web/urad/home/-/blogs/covid-19-%E2%80%93-zachran-praci-?_33_redirect=https%3A%2F%2Fwww.kr-stredocesky.cz%2Fweb%2Furad%2Fhome%3Fp_p_id%3D33%26p_p_lifecycle%3D0%26p_p_state%3Dnormal%26p_p_mode%3Dview%26p_p_col_id%3Dcolumn-4%26p_p_col_count%3D1</w:t>
        </w:r>
      </w:hyperlink>
    </w:p>
    <w:p w:rsidR="00714395" w:rsidRPr="00714395" w:rsidRDefault="00714395" w:rsidP="00714395">
      <w:pPr>
        <w:pStyle w:val="Odstavecseseznamem"/>
        <w:jc w:val="both"/>
        <w:rPr>
          <w:rFonts w:cstheme="minorHAnsi"/>
        </w:rPr>
      </w:pPr>
    </w:p>
    <w:p w:rsidR="00714395" w:rsidRPr="00FE31D7" w:rsidRDefault="001D149F" w:rsidP="001D149F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FE31D7">
        <w:rPr>
          <w:rFonts w:cstheme="minorHAnsi"/>
          <w:b/>
          <w:bCs/>
          <w:color w:val="2E74B5" w:themeColor="accent5" w:themeShade="BF"/>
          <w:sz w:val="24"/>
          <w:szCs w:val="24"/>
        </w:rPr>
        <w:t>Svaz měst a obcí</w:t>
      </w:r>
    </w:p>
    <w:p w:rsidR="001D149F" w:rsidRPr="00FE31D7" w:rsidRDefault="001D149F" w:rsidP="001D149F">
      <w:pPr>
        <w:pStyle w:val="Odstavecseseznamem"/>
        <w:numPr>
          <w:ilvl w:val="0"/>
          <w:numId w:val="3"/>
        </w:numPr>
        <w:jc w:val="both"/>
        <w:rPr>
          <w:rStyle w:val="Siln"/>
          <w:rFonts w:cstheme="minorHAnsi"/>
          <w:b w:val="0"/>
          <w:bCs w:val="0"/>
        </w:rPr>
      </w:pPr>
      <w:r w:rsidRPr="00FE31D7">
        <w:rPr>
          <w:rFonts w:cstheme="minorHAnsi"/>
        </w:rPr>
        <w:t>Svaz měst a obcí podpořil výzvu „</w:t>
      </w:r>
      <w:proofErr w:type="spellStart"/>
      <w:r w:rsidRPr="00FE31D7">
        <w:rPr>
          <w:rFonts w:cstheme="minorHAnsi"/>
        </w:rPr>
        <w:t>Datovka</w:t>
      </w:r>
      <w:proofErr w:type="spellEnd"/>
      <w:r w:rsidRPr="00FE31D7">
        <w:rPr>
          <w:rFonts w:cstheme="minorHAnsi"/>
        </w:rPr>
        <w:t xml:space="preserve"> pomáhá“</w:t>
      </w:r>
      <w:r w:rsidR="00FE31D7">
        <w:rPr>
          <w:rFonts w:cstheme="minorHAnsi"/>
        </w:rPr>
        <w:t>.</w:t>
      </w:r>
      <w:r w:rsidRPr="00FE31D7">
        <w:rPr>
          <w:rFonts w:cstheme="minorHAnsi"/>
        </w:rPr>
        <w:t xml:space="preserve"> </w:t>
      </w:r>
      <w:r w:rsidRPr="00FE31D7">
        <w:rPr>
          <w:b/>
          <w:bCs/>
        </w:rPr>
        <w:t xml:space="preserve">Výzva apeluje na starostky a starosty, aby umožnili provoz pracovišť </w:t>
      </w:r>
      <w:proofErr w:type="spellStart"/>
      <w:r w:rsidRPr="00FE31D7">
        <w:rPr>
          <w:b/>
          <w:bCs/>
        </w:rPr>
        <w:t>CzechPOINTů</w:t>
      </w:r>
      <w:proofErr w:type="spellEnd"/>
      <w:r w:rsidRPr="00FE31D7">
        <w:rPr>
          <w:b/>
          <w:bCs/>
        </w:rPr>
        <w:t xml:space="preserve"> v takovém rozsahu, který bude odpovídat jejich personálním, technickým a časovým možnostem a potřebám žadatelů.</w:t>
      </w:r>
      <w:r w:rsidRPr="00FE31D7">
        <w:t xml:space="preserve"> S ohledem na rizikovou práci pracovníků </w:t>
      </w:r>
      <w:proofErr w:type="spellStart"/>
      <w:r w:rsidRPr="00FE31D7">
        <w:t>CzechPOINTů</w:t>
      </w:r>
      <w:proofErr w:type="spellEnd"/>
      <w:r w:rsidRPr="00FE31D7">
        <w:t xml:space="preserve">, se podařilo Hospodářské komoře ČR dohodnout s výrobcem ochranných štítů možnost vybavení exponovaných pracovníků tak, aby mohli být co nejvíce chráněni. Ochranné štíty pro tuto potřebu budou poskytnuty zdarma. </w:t>
      </w:r>
      <w:r w:rsidRPr="00FE31D7">
        <w:rPr>
          <w:rStyle w:val="Siln"/>
          <w:b w:val="0"/>
          <w:bCs w:val="0"/>
        </w:rPr>
        <w:t xml:space="preserve">V případě zájmu o ochranné šíty </w:t>
      </w:r>
      <w:r w:rsidR="00785FF6">
        <w:rPr>
          <w:rStyle w:val="Siln"/>
          <w:b w:val="0"/>
          <w:bCs w:val="0"/>
        </w:rPr>
        <w:t xml:space="preserve">pro pracovníky </w:t>
      </w:r>
      <w:proofErr w:type="spellStart"/>
      <w:r w:rsidR="00785FF6">
        <w:rPr>
          <w:rStyle w:val="Siln"/>
          <w:b w:val="0"/>
          <w:bCs w:val="0"/>
        </w:rPr>
        <w:t>CzechPOINTu</w:t>
      </w:r>
      <w:bookmarkStart w:id="0" w:name="_GoBack"/>
      <w:bookmarkEnd w:id="0"/>
      <w:proofErr w:type="spellEnd"/>
      <w:r w:rsidRPr="00FE31D7">
        <w:rPr>
          <w:rStyle w:val="Siln"/>
          <w:b w:val="0"/>
          <w:bCs w:val="0"/>
        </w:rPr>
        <w:t xml:space="preserve">, zašlete poptávku na adresu: </w:t>
      </w:r>
      <w:hyperlink r:id="rId13" w:history="1">
        <w:r w:rsidRPr="00FE31D7">
          <w:rPr>
            <w:rStyle w:val="Hypertextovodkaz"/>
          </w:rPr>
          <w:t>datovkapomaha@komora.cz</w:t>
        </w:r>
      </w:hyperlink>
      <w:r w:rsidRPr="00FE31D7">
        <w:rPr>
          <w:rStyle w:val="Siln"/>
        </w:rPr>
        <w:t>.</w:t>
      </w:r>
    </w:p>
    <w:p w:rsidR="00FE31D7" w:rsidRDefault="00785FF6" w:rsidP="00FE31D7">
      <w:pPr>
        <w:ind w:left="708"/>
        <w:jc w:val="both"/>
        <w:rPr>
          <w:rFonts w:cstheme="minorHAnsi"/>
        </w:rPr>
      </w:pPr>
      <w:hyperlink r:id="rId14" w:history="1">
        <w:r w:rsidR="00FE31D7" w:rsidRPr="00135D08">
          <w:rPr>
            <w:rStyle w:val="Hypertextovodkaz"/>
            <w:rFonts w:cstheme="minorHAnsi"/>
          </w:rPr>
          <w:t>https://www.smocr.cz/cs/novinky/a/podporte-vyzvu-%E2%80%9Edatovka-pomaha%E2%80%9C</w:t>
        </w:r>
      </w:hyperlink>
    </w:p>
    <w:p w:rsidR="00FE31D7" w:rsidRPr="00FE31D7" w:rsidRDefault="00FE31D7" w:rsidP="00FE31D7">
      <w:pPr>
        <w:ind w:left="708"/>
        <w:jc w:val="both"/>
        <w:rPr>
          <w:rFonts w:cstheme="minorHAnsi"/>
        </w:rPr>
      </w:pPr>
    </w:p>
    <w:sectPr w:rsidR="00FE31D7" w:rsidRPr="00FE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D32"/>
    <w:multiLevelType w:val="hybridMultilevel"/>
    <w:tmpl w:val="44E0D72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521C3"/>
    <w:multiLevelType w:val="hybridMultilevel"/>
    <w:tmpl w:val="C0CCCD94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24A8F"/>
    <w:multiLevelType w:val="hybridMultilevel"/>
    <w:tmpl w:val="204EA57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040A7"/>
    <w:multiLevelType w:val="hybridMultilevel"/>
    <w:tmpl w:val="04C091F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63363"/>
    <w:multiLevelType w:val="hybridMultilevel"/>
    <w:tmpl w:val="594A03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A3065"/>
    <w:multiLevelType w:val="hybridMultilevel"/>
    <w:tmpl w:val="8A74F72A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54AB0"/>
    <w:multiLevelType w:val="hybridMultilevel"/>
    <w:tmpl w:val="EA9E47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C5740A"/>
    <w:multiLevelType w:val="hybridMultilevel"/>
    <w:tmpl w:val="EE8646B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90897"/>
    <w:multiLevelType w:val="hybridMultilevel"/>
    <w:tmpl w:val="6EFC4D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0A"/>
    <w:rsid w:val="0004447F"/>
    <w:rsid w:val="00067FC5"/>
    <w:rsid w:val="000C6274"/>
    <w:rsid w:val="000C6371"/>
    <w:rsid w:val="000D031D"/>
    <w:rsid w:val="000E7A0C"/>
    <w:rsid w:val="00123EC4"/>
    <w:rsid w:val="00151A3A"/>
    <w:rsid w:val="001B75BC"/>
    <w:rsid w:val="001D149F"/>
    <w:rsid w:val="002C1812"/>
    <w:rsid w:val="002C3FF0"/>
    <w:rsid w:val="003426FE"/>
    <w:rsid w:val="00346299"/>
    <w:rsid w:val="00346624"/>
    <w:rsid w:val="00350072"/>
    <w:rsid w:val="003B11B9"/>
    <w:rsid w:val="003F2CAE"/>
    <w:rsid w:val="00400A5A"/>
    <w:rsid w:val="00413A73"/>
    <w:rsid w:val="00420394"/>
    <w:rsid w:val="004965D1"/>
    <w:rsid w:val="00497A9F"/>
    <w:rsid w:val="004B16F4"/>
    <w:rsid w:val="004F0132"/>
    <w:rsid w:val="00510621"/>
    <w:rsid w:val="00547B1C"/>
    <w:rsid w:val="00564819"/>
    <w:rsid w:val="005E2D6F"/>
    <w:rsid w:val="00603B35"/>
    <w:rsid w:val="00620CEE"/>
    <w:rsid w:val="0062616B"/>
    <w:rsid w:val="0069369F"/>
    <w:rsid w:val="006C6A97"/>
    <w:rsid w:val="00710C15"/>
    <w:rsid w:val="00714395"/>
    <w:rsid w:val="00726592"/>
    <w:rsid w:val="007302E3"/>
    <w:rsid w:val="00752C38"/>
    <w:rsid w:val="00761847"/>
    <w:rsid w:val="00785FF6"/>
    <w:rsid w:val="007B79D8"/>
    <w:rsid w:val="007E3A36"/>
    <w:rsid w:val="007F103F"/>
    <w:rsid w:val="008652E5"/>
    <w:rsid w:val="008655CD"/>
    <w:rsid w:val="008960E4"/>
    <w:rsid w:val="008C60BB"/>
    <w:rsid w:val="008E4098"/>
    <w:rsid w:val="00937D10"/>
    <w:rsid w:val="00987357"/>
    <w:rsid w:val="009D0835"/>
    <w:rsid w:val="009D47C8"/>
    <w:rsid w:val="009F2DD1"/>
    <w:rsid w:val="009F3701"/>
    <w:rsid w:val="00A42E33"/>
    <w:rsid w:val="00A62EA4"/>
    <w:rsid w:val="00A74462"/>
    <w:rsid w:val="00A772AF"/>
    <w:rsid w:val="00AC290A"/>
    <w:rsid w:val="00AE624D"/>
    <w:rsid w:val="00AF14B5"/>
    <w:rsid w:val="00B3148B"/>
    <w:rsid w:val="00B32CA7"/>
    <w:rsid w:val="00B33318"/>
    <w:rsid w:val="00B65E04"/>
    <w:rsid w:val="00C37E62"/>
    <w:rsid w:val="00C95C8B"/>
    <w:rsid w:val="00CA5F32"/>
    <w:rsid w:val="00CB2251"/>
    <w:rsid w:val="00CC626A"/>
    <w:rsid w:val="00CD6070"/>
    <w:rsid w:val="00CE67FF"/>
    <w:rsid w:val="00CE7DB8"/>
    <w:rsid w:val="00CF2FDE"/>
    <w:rsid w:val="00D264C4"/>
    <w:rsid w:val="00D3579C"/>
    <w:rsid w:val="00D568D2"/>
    <w:rsid w:val="00DC184A"/>
    <w:rsid w:val="00E04703"/>
    <w:rsid w:val="00E07786"/>
    <w:rsid w:val="00E27211"/>
    <w:rsid w:val="00E42DBC"/>
    <w:rsid w:val="00E60E7B"/>
    <w:rsid w:val="00ED7A2E"/>
    <w:rsid w:val="00F37651"/>
    <w:rsid w:val="00F55205"/>
    <w:rsid w:val="00F72B1B"/>
    <w:rsid w:val="00FB5F86"/>
    <w:rsid w:val="00FC40FC"/>
    <w:rsid w:val="00FE31D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documents/20142/1248138/07_04_2020_TZ_PoMPo_a_koronavirus.pdf/40d13272-b401-9b26-5f82-a5c569178443" TargetMode="External"/><Relationship Id="rId13" Type="http://schemas.openxmlformats.org/officeDocument/2006/relationships/hyperlink" Target="mailto:datovkapomaha@komora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vcr.cz/clanek/upravujeme-rezim-na-hranicich-po-velikonocich-se-mj-rozsiri-moznosti-vycestovat-do-zahranici.aspx" TargetMode="External"/><Relationship Id="rId12" Type="http://schemas.openxmlformats.org/officeDocument/2006/relationships/hyperlink" Target="https://www.kr-stredocesky.cz/web/urad/home/-/blogs/covid-19-%E2%80%93-zachran-praci-?_33_redirect=https%3A%2F%2Fwww.kr-stredocesky.cz%2Fweb%2Furad%2Fhome%3Fp_p_id%3D33%26p_p_lifecycle%3D0%26p_p_state%3Dnormal%26p_p_mode%3Dview%26p_p_col_id%3Dcolumn-4%26p_p_col_count%3D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po.cz/cz/rozcestnik/pro-media/tiskove-zpravy/nektera-opatreni-v-kontextu-s-koronavirem-zmirnila--pri-nakupovani-je-treba-dodrzovat-prisnejsi-hygienicka-pravidla---25388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sv.cz/documents/20142/1248138/07_04_2020_TZ_zjednoduseni_legislativy_zamestnanosti.pdf/067b4abb-5df9-6862-7412-2210fea29d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psv.cz/documents/20142/1248138/07_04_2020_TZ_davky_SSP.pdf/20ea0e25-bae9-58d1-c58c-3167dd0f7296" TargetMode="External"/><Relationship Id="rId14" Type="http://schemas.openxmlformats.org/officeDocument/2006/relationships/hyperlink" Target="https://www.smocr.cz/cs/novinky/a/podporte-vyzvu-%E2%80%9Edatovka-pomaha%E2%80%9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583B-9BD4-4A79-85E4-90BA111E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Podvolecká</dc:creator>
  <cp:lastModifiedBy>januv</cp:lastModifiedBy>
  <cp:revision>2</cp:revision>
  <dcterms:created xsi:type="dcterms:W3CDTF">2020-04-08T05:07:00Z</dcterms:created>
  <dcterms:modified xsi:type="dcterms:W3CDTF">2020-04-08T05:07:00Z</dcterms:modified>
</cp:coreProperties>
</file>